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C8" w:rsidRDefault="00726EC8" w:rsidP="00726EC8">
      <w:pPr>
        <w:pStyle w:val="NoSpacing"/>
      </w:pPr>
    </w:p>
    <w:p w:rsidR="00726EC8" w:rsidRDefault="00726EC8" w:rsidP="00726EC8">
      <w:pPr>
        <w:pStyle w:val="NoSpacing"/>
      </w:pPr>
    </w:p>
    <w:p w:rsidR="00726EC8" w:rsidRDefault="00726EC8" w:rsidP="00726EC8">
      <w:pPr>
        <w:pStyle w:val="NoSpacing"/>
        <w:jc w:val="center"/>
        <w:rPr>
          <w:b/>
          <w:u w:val="single"/>
        </w:rPr>
      </w:pPr>
      <w:r w:rsidRPr="00726EC8">
        <w:rPr>
          <w:b/>
          <w:u w:val="single"/>
        </w:rPr>
        <w:t>Chapter 14 Study Guide</w:t>
      </w:r>
      <w:r>
        <w:rPr>
          <w:b/>
          <w:u w:val="single"/>
        </w:rPr>
        <w:t xml:space="preserve"> </w:t>
      </w:r>
      <w:r w:rsidRPr="00726EC8">
        <w:rPr>
          <w:b/>
        </w:rPr>
        <w:tab/>
      </w:r>
      <w:r w:rsidRPr="00726EC8">
        <w:rPr>
          <w:b/>
          <w:i/>
        </w:rPr>
        <w:t>(40 Question Test)</w:t>
      </w:r>
    </w:p>
    <w:p w:rsidR="00726EC8" w:rsidRDefault="00726EC8" w:rsidP="00726EC8">
      <w:pPr>
        <w:pStyle w:val="NoSpacing"/>
        <w:jc w:val="center"/>
        <w:rPr>
          <w:b/>
          <w:u w:val="single"/>
        </w:rPr>
      </w:pPr>
    </w:p>
    <w:p w:rsidR="00540826" w:rsidRDefault="00540826" w:rsidP="00726EC8">
      <w:pPr>
        <w:pStyle w:val="NoSpacing"/>
        <w:jc w:val="center"/>
        <w:rPr>
          <w:b/>
          <w:u w:val="single"/>
        </w:rPr>
      </w:pPr>
    </w:p>
    <w:p w:rsidR="00726EC8" w:rsidRPr="00726EC8" w:rsidRDefault="00726EC8" w:rsidP="00726EC8">
      <w:pPr>
        <w:pStyle w:val="NoSpacing"/>
        <w:jc w:val="center"/>
        <w:rPr>
          <w:b/>
          <w:i/>
        </w:rPr>
      </w:pPr>
      <w:r w:rsidRPr="00726EC8">
        <w:rPr>
          <w:b/>
          <w:i/>
        </w:rPr>
        <w:t>Part I: Vocabulary (20 Questions Matching)</w:t>
      </w:r>
    </w:p>
    <w:p w:rsidR="00726EC8" w:rsidRDefault="00726EC8" w:rsidP="00726EC8">
      <w:pPr>
        <w:pStyle w:val="NoSpacing"/>
      </w:pPr>
    </w:p>
    <w:p w:rsidR="00726EC8" w:rsidRPr="00726EC8" w:rsidRDefault="00726EC8" w:rsidP="00726EC8">
      <w:pPr>
        <w:pStyle w:val="NoSpacing"/>
        <w:jc w:val="center"/>
      </w:pPr>
      <w:r w:rsidRPr="00726EC8">
        <w:t>New Immigrant</w:t>
      </w:r>
      <w:r>
        <w:tab/>
      </w:r>
      <w:r>
        <w:tab/>
        <w:t>Steerage</w:t>
      </w:r>
      <w:r>
        <w:tab/>
      </w:r>
      <w:r>
        <w:tab/>
        <w:t xml:space="preserve">Ellis Island </w:t>
      </w:r>
      <w:r>
        <w:tab/>
      </w:r>
      <w:r>
        <w:tab/>
      </w:r>
      <w:r w:rsidRPr="00726EC8">
        <w:t>Angel Island</w:t>
      </w:r>
    </w:p>
    <w:p w:rsidR="00726EC8" w:rsidRPr="00726EC8" w:rsidRDefault="00726EC8" w:rsidP="00726EC8">
      <w:pPr>
        <w:pStyle w:val="NoSpacing"/>
        <w:jc w:val="center"/>
      </w:pPr>
      <w:r>
        <w:t>Americanization</w:t>
      </w:r>
      <w:r>
        <w:tab/>
        <w:t>Melting Pot</w:t>
      </w:r>
      <w:r>
        <w:tab/>
      </w:r>
      <w:r>
        <w:tab/>
      </w:r>
      <w:r w:rsidRPr="00726EC8">
        <w:t>Nativism</w:t>
      </w:r>
      <w:r>
        <w:tab/>
      </w:r>
      <w:r>
        <w:tab/>
      </w:r>
      <w:r w:rsidRPr="00726EC8">
        <w:t>Chinese Exclusion Act</w:t>
      </w:r>
    </w:p>
    <w:p w:rsidR="00726EC8" w:rsidRPr="00726EC8" w:rsidRDefault="00726EC8" w:rsidP="00726EC8">
      <w:pPr>
        <w:pStyle w:val="NoSpacing"/>
        <w:jc w:val="center"/>
      </w:pPr>
      <w:r>
        <w:t>Urbanization</w:t>
      </w:r>
      <w:r>
        <w:tab/>
      </w:r>
      <w:r>
        <w:tab/>
      </w:r>
      <w:r w:rsidRPr="00726EC8">
        <w:t>Rural-To-Urban Migrant</w:t>
      </w:r>
      <w:r>
        <w:tab/>
      </w:r>
      <w:r>
        <w:tab/>
        <w:t>Suburb</w:t>
      </w:r>
      <w:r>
        <w:tab/>
      </w:r>
      <w:r>
        <w:tab/>
      </w:r>
      <w:r w:rsidRPr="00726EC8">
        <w:t>Tenement</w:t>
      </w:r>
    </w:p>
    <w:p w:rsidR="00726EC8" w:rsidRDefault="00726EC8" w:rsidP="00726EC8">
      <w:pPr>
        <w:pStyle w:val="NoSpacing"/>
        <w:jc w:val="center"/>
      </w:pPr>
      <w:r>
        <w:t xml:space="preserve">Gilded Age </w:t>
      </w:r>
      <w:r>
        <w:tab/>
      </w:r>
      <w:r>
        <w:tab/>
        <w:t xml:space="preserve">Conspicuous   Consumerism </w:t>
      </w:r>
      <w:r>
        <w:tab/>
      </w:r>
      <w:r>
        <w:tab/>
        <w:t xml:space="preserve">Mass Culture </w:t>
      </w:r>
      <w:r>
        <w:tab/>
      </w:r>
      <w:r>
        <w:tab/>
        <w:t>Vaudeville</w:t>
      </w:r>
      <w:r>
        <w:tab/>
      </w:r>
      <w:r>
        <w:tab/>
        <w:t>Joseph Pulitzer</w:t>
      </w:r>
      <w:r>
        <w:tab/>
      </w:r>
      <w:r>
        <w:tab/>
        <w:t>Horatio Alger</w:t>
      </w:r>
      <w:r>
        <w:tab/>
      </w:r>
      <w:r>
        <w:tab/>
        <w:t>Mark Twain</w:t>
      </w:r>
      <w:r>
        <w:tab/>
      </w:r>
      <w:r w:rsidRPr="00726EC8">
        <w:t>Irving Berlin</w:t>
      </w:r>
    </w:p>
    <w:p w:rsidR="00726EC8" w:rsidRDefault="00726EC8" w:rsidP="00726EC8">
      <w:pPr>
        <w:pStyle w:val="NoSpacing"/>
        <w:jc w:val="center"/>
      </w:pPr>
    </w:p>
    <w:p w:rsidR="00540826" w:rsidRDefault="00540826" w:rsidP="00726EC8">
      <w:pPr>
        <w:pStyle w:val="NoSpacing"/>
        <w:jc w:val="center"/>
      </w:pPr>
    </w:p>
    <w:p w:rsidR="00726EC8" w:rsidRPr="00726EC8" w:rsidRDefault="00726EC8" w:rsidP="00726EC8">
      <w:pPr>
        <w:pStyle w:val="NoSpacing"/>
        <w:jc w:val="center"/>
        <w:rPr>
          <w:b/>
          <w:i/>
        </w:rPr>
      </w:pPr>
      <w:r w:rsidRPr="00726EC8">
        <w:rPr>
          <w:b/>
          <w:i/>
        </w:rPr>
        <w:t>Part II: Topics for 20 Multiple Choice</w:t>
      </w:r>
    </w:p>
    <w:p w:rsidR="00726EC8" w:rsidRDefault="00726EC8" w:rsidP="00726EC8">
      <w:pPr>
        <w:pStyle w:val="NoSpacing"/>
        <w:jc w:val="center"/>
      </w:pPr>
    </w:p>
    <w:p w:rsidR="00726EC8" w:rsidRDefault="00726EC8" w:rsidP="00726EC8">
      <w:pPr>
        <w:pStyle w:val="NoSpacing"/>
        <w:numPr>
          <w:ilvl w:val="0"/>
          <w:numId w:val="1"/>
        </w:numPr>
      </w:pPr>
      <w:r>
        <w:t>3 reasons did immigrants come to the United States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Characteristics of “old immigrants”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Characteristics of “new immigrants”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Difference between a push factor and a pull factor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3 PUSH factors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3 PULL factors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3 facts about immigrants coming to America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3 contributions immigrants made to American society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Names of ethnic neighborhoods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3 Challenges did cities face during the late 1800s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3 benefits of living in the cities during this time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3 inventions that made city life easier during this time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3 factors in the growth of cities during this time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 xml:space="preserve">3 </w:t>
      </w:r>
      <w:r w:rsidR="00344465">
        <w:t>changes</w:t>
      </w:r>
      <w:bookmarkStart w:id="0" w:name="_GoBack"/>
      <w:bookmarkEnd w:id="0"/>
      <w:r>
        <w:t xml:space="preserve"> to cities during the late 1800s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3 issues associated with tenement housing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3 changes that women experienced during this time period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3 changes that men experienced during this time period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Quality of education during the late 1800s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3 new types of entertainment brought to mainstream society</w:t>
      </w:r>
    </w:p>
    <w:p w:rsidR="00726EC8" w:rsidRDefault="00726EC8" w:rsidP="00726EC8">
      <w:pPr>
        <w:pStyle w:val="NoSpacing"/>
        <w:numPr>
          <w:ilvl w:val="0"/>
          <w:numId w:val="1"/>
        </w:numPr>
      </w:pPr>
      <w:r>
        <w:t>Mass Culture during the late 1800s</w:t>
      </w:r>
    </w:p>
    <w:sectPr w:rsidR="0072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E07EB"/>
    <w:multiLevelType w:val="hybridMultilevel"/>
    <w:tmpl w:val="090C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C8"/>
    <w:rsid w:val="00344465"/>
    <w:rsid w:val="00494549"/>
    <w:rsid w:val="00540826"/>
    <w:rsid w:val="00726EC8"/>
    <w:rsid w:val="00D0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FCE4"/>
  <w15:chartTrackingRefBased/>
  <w15:docId w15:val="{04B303ED-1A53-4D1B-8384-7A97BB6C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2019-10-08T18:39:00Z</dcterms:created>
  <dcterms:modified xsi:type="dcterms:W3CDTF">2019-10-09T16:00:00Z</dcterms:modified>
</cp:coreProperties>
</file>